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F9" w:rsidRDefault="003943F9" w:rsidP="003943F9">
      <w:pPr>
        <w:pStyle w:val="Default"/>
        <w:spacing w:after="240"/>
        <w:rPr>
          <w:rFonts w:cstheme="minorBidi"/>
          <w:color w:val="auto"/>
        </w:rPr>
      </w:pPr>
      <w:r w:rsidRPr="003943F9">
        <w:rPr>
          <w:b/>
          <w:sz w:val="20"/>
          <w:szCs w:val="20"/>
        </w:rPr>
        <w:t>Forma prawna Beneficjenta</w:t>
      </w:r>
      <w:r>
        <w:rPr>
          <w:sz w:val="20"/>
          <w:szCs w:val="20"/>
        </w:rPr>
        <w:t xml:space="preserve"> – należy wybrać właściwą opcję ze zdefiniowanej listy (dane powinny co do zasady być zgodne z Bazą Internetową REGON prowadzoną przez Główny Urząd Statystyczny): </w:t>
      </w:r>
    </w:p>
    <w:p w:rsidR="003943F9" w:rsidRDefault="003943F9" w:rsidP="003943F9">
      <w:pPr>
        <w:pStyle w:val="Default"/>
        <w:rPr>
          <w:sz w:val="18"/>
          <w:szCs w:val="18"/>
        </w:rPr>
      </w:pPr>
      <w:r>
        <w:rPr>
          <w:rFonts w:cstheme="minorBidi"/>
          <w:sz w:val="18"/>
          <w:szCs w:val="18"/>
        </w:rPr>
        <w:t xml:space="preserve"> </w:t>
      </w:r>
      <w:r>
        <w:rPr>
          <w:sz w:val="18"/>
          <w:szCs w:val="18"/>
        </w:rPr>
        <w:t xml:space="preserve">organy władzy, administracji rządowej, </w:t>
      </w:r>
    </w:p>
    <w:p w:rsidR="003943F9" w:rsidRDefault="003943F9" w:rsidP="003943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 organy kontroli państwowej i ochrony prawa, </w:t>
      </w:r>
    </w:p>
    <w:p w:rsidR="003943F9" w:rsidRDefault="003943F9" w:rsidP="003943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 wspólnoty samorządowe, </w:t>
      </w:r>
    </w:p>
    <w:p w:rsidR="003943F9" w:rsidRDefault="003943F9" w:rsidP="003943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 sądy i trybunały, </w:t>
      </w:r>
    </w:p>
    <w:p w:rsidR="003943F9" w:rsidRDefault="003943F9" w:rsidP="003943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 Skarb Państwa, </w:t>
      </w:r>
    </w:p>
    <w:p w:rsidR="003943F9" w:rsidRDefault="003943F9" w:rsidP="003943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 europejskie zgrupowania interesów gospodarczych, </w:t>
      </w:r>
    </w:p>
    <w:p w:rsidR="003943F9" w:rsidRDefault="003943F9" w:rsidP="003943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 spółki partnerskie - mikroprzedsiębiorstwo, </w:t>
      </w:r>
    </w:p>
    <w:p w:rsidR="003943F9" w:rsidRDefault="003943F9" w:rsidP="003943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 spółki partnerskie - małe przedsiębiorstwo, </w:t>
      </w:r>
    </w:p>
    <w:p w:rsidR="003943F9" w:rsidRPr="003943F9" w:rsidRDefault="003943F9" w:rsidP="003943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 spółki partnerskie - średnie przedsiębiorstwo, \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Symbol" w:hAnsi="Symbol"/>
          <w:color w:val="000000"/>
          <w:sz w:val="18"/>
          <w:szCs w:val="18"/>
        </w:rPr>
        <w:t></w:t>
      </w:r>
      <w:r w:rsidRPr="003943F9">
        <w:rPr>
          <w:rFonts w:ascii="Symbol" w:hAnsi="Symbol"/>
          <w:color w:val="000000"/>
          <w:sz w:val="18"/>
          <w:szCs w:val="18"/>
        </w:rPr>
        <w:t></w:t>
      </w:r>
      <w:r w:rsidRPr="003943F9">
        <w:rPr>
          <w:rFonts w:ascii="Calibri" w:hAnsi="Calibri" w:cs="Calibri"/>
          <w:color w:val="000000"/>
          <w:sz w:val="18"/>
          <w:szCs w:val="18"/>
        </w:rPr>
        <w:t xml:space="preserve">spółki partnerskie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akcyjne –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akcyjne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akcyjne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akcyjne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z ograniczoną odpowiedzialnością –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z ograniczoną odpowiedzialnością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z ograniczoną odpowiedzialnością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z ograniczoną odpowiedzialnością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jawne -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jawne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jawne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jawne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cywilne prowadzące działalność w oparciu o umowę zawartą na podstawie Kodeksu cywilnego –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cywilne prowadzące działalność w oparciu o umowę zawartą na podstawie Kodeksu cywilnego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cywilne prowadzące działalność w oparciu o umowę zawartą na podstawie Kodeksu cywilnego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Symbol" w:hAnsi="Symbol"/>
          <w:color w:val="000000"/>
          <w:sz w:val="18"/>
          <w:szCs w:val="18"/>
        </w:rPr>
        <w:t></w:t>
      </w:r>
      <w:r w:rsidRPr="003943F9">
        <w:rPr>
          <w:rFonts w:ascii="Symbol" w:hAnsi="Symbol"/>
          <w:color w:val="000000"/>
          <w:sz w:val="18"/>
          <w:szCs w:val="18"/>
        </w:rPr>
        <w:t></w:t>
      </w:r>
      <w:r w:rsidRPr="003943F9">
        <w:rPr>
          <w:rFonts w:ascii="Calibri" w:hAnsi="Calibri" w:cs="Calibri"/>
          <w:color w:val="000000"/>
          <w:sz w:val="18"/>
          <w:szCs w:val="18"/>
        </w:rPr>
        <w:t xml:space="preserve">spółki cywilne prowadzące działalność w oparciu o umowę zawartą na podstawie Kodeksu cywilnego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komandytowe -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komandytowe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komandytowe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komandytowe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komandytowo-akcyjne -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komandytowo-akcyjne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komandytowo-akcyjne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komandytowo-akcyjne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europejskie -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europejskie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europejskie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europejskie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Symbol" w:hAnsi="Symbol"/>
          <w:color w:val="000000"/>
          <w:sz w:val="18"/>
          <w:szCs w:val="18"/>
        </w:rPr>
        <w:t></w:t>
      </w:r>
      <w:r w:rsidRPr="003943F9">
        <w:rPr>
          <w:rFonts w:ascii="Symbol" w:hAnsi="Symbol"/>
          <w:color w:val="000000"/>
          <w:sz w:val="18"/>
          <w:szCs w:val="18"/>
        </w:rPr>
        <w:t></w:t>
      </w:r>
      <w:r w:rsidRPr="003943F9">
        <w:rPr>
          <w:rFonts w:ascii="Calibri" w:hAnsi="Calibri" w:cs="Calibri"/>
          <w:color w:val="000000"/>
          <w:sz w:val="18"/>
          <w:szCs w:val="18"/>
        </w:rPr>
        <w:t xml:space="preserve">spółki przewidziane w przepisach innych ustaw niż Kodeks spółek handlowych i Kodeks cywilny lub formy prawne, do których stosuje się przepisy o spółkach -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przewidziane w przepisach innych ustaw niż Kodeks spółek handlowych i Kodeks cywilny lub formy prawne, do których stosuje się przepisy o spółkach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przewidziane w przepisach innych ustaw niż Kodeks spółek handlowych i Kodeks cywilny lub formy prawne, do których stosuje się przepisy o spółkach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spółki przewidziane w przepisach innych ustaw niż Kodeks spółek handlowych i Kodeks cywilny lub formy prawne, do których stosuje się przepisy o spółkach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przedsiębiorstwa państwowe -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przedsiębiorstwa państwowe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przedsiębiorstwa państwowe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przedsiębiorstwa państwowe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towarzystwa ubezpieczeń wzajemnych -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towarzystwa ubezpieczeń wzajemnych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towarzystwa ubezpieczeń wzajemnych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towarzystwa ubezpieczeń wzajemnych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państwowe jednostki organizacyjne,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gminne samorządowe jednostki organizacyjne,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lastRenderedPageBreak/>
        <w:t xml:space="preserve"> powiatowe samorządowe jednostki organizacyjne,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wojewódzkie samorządowe jednostki organizacyjne,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instytucje gospodarki budżetowej,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towarzystwa reasekuracji wzajemnej -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towarzystwa reasekuracji wzajemnej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towarzystwa reasekuracji wzajemnej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towarzystwa reasekuracji wzajemnej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główne oddziały zagranicznych zakładów reasekuracji wzajemnej -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główne oddziały zagranicznych zakładów reasekuracji wzajemnej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główne oddziały zagranicznych zakładów reasekuracji wzajemnej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główne oddziały zagranicznych zakładów reasekuracji wzajemnej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spółdzielnie,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spółdzielnie europejskie,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uczelnie,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samodzielne publiczne zakłady opieki zdrowotnej,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fundacje,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fundusze,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Kościół Katolicki,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inne kościoły i związki wyznaniowe,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europejskie ugrupowanie współpracy terytorialnej,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stowarzyszenia,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organizacje społeczne oddzielnie niewymienione,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instytuty badawcze,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partie polityczne,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związki zawodowe,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organizacje pracodawców,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samorząd gospodarczy i zawodowy,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oddziały przedsiębiorców zagranicznych - mikroprzedsiębiorstwo,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oddziały przedsiębiorców zagranicznych - małe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oddziały przedsiębiorców zagranicznych - średnie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oddziały przedsiębiorców zagranicznych - duże przedsiębiorstwo,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przedstawicielstwa zagraniczne,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przedszkola publiczne,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przedszkola niepubliczne,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szkoły publiczne: podstawowe,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szkoły publiczne: gimnazja,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wspólnoty mieszkaniowe,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szkoły publiczne: ponadgimnazjalne,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szkoły publiczne: artystyczne,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szkoły niepubliczne: podstawowe,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szkoły niepubliczne: gimnazja,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związki grup producentów rolnych,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szkoły niepubliczne: ponadgimnazjalne,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szkoły niepubliczne: artystyczne,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placówki systemu oświaty: publiczne, </w:t>
      </w:r>
    </w:p>
    <w:p w:rsid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placówki systemu oświaty: niepubliczne,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inne jednostki organizacyjne systemu oświaty: publiczne,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inne jednostki organizacyjne systemu oświaty: niepubliczne,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zespoły szkół i placówek systemu oświaty: publiczne,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zespoły szkół i placówek systemu oświaty: niepubliczne, </w:t>
      </w:r>
    </w:p>
    <w:p w:rsidR="00895C6C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20"/>
          <w:szCs w:val="20"/>
        </w:rPr>
        <w:t xml:space="preserve"> </w:t>
      </w:r>
      <w:r w:rsidRPr="003943F9">
        <w:rPr>
          <w:rFonts w:ascii="Calibri" w:hAnsi="Calibri" w:cs="Calibri"/>
          <w:color w:val="000000"/>
          <w:sz w:val="18"/>
          <w:szCs w:val="18"/>
        </w:rPr>
        <w:t xml:space="preserve">bez szczególnej formy prawnej.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C5BDB" w:rsidRDefault="002C5BDB" w:rsidP="003943F9">
      <w:pPr>
        <w:rPr>
          <w:b/>
          <w:sz w:val="20"/>
          <w:szCs w:val="20"/>
        </w:rPr>
      </w:pPr>
    </w:p>
    <w:p w:rsidR="003943F9" w:rsidRPr="003943F9" w:rsidRDefault="003943F9" w:rsidP="003943F9">
      <w:pPr>
        <w:rPr>
          <w:sz w:val="20"/>
          <w:szCs w:val="20"/>
        </w:rPr>
      </w:pPr>
      <w:bookmarkStart w:id="0" w:name="_GoBack"/>
      <w:bookmarkEnd w:id="0"/>
      <w:r w:rsidRPr="003943F9">
        <w:rPr>
          <w:b/>
          <w:sz w:val="20"/>
          <w:szCs w:val="20"/>
        </w:rPr>
        <w:t xml:space="preserve">Forma własności </w:t>
      </w:r>
      <w:r>
        <w:rPr>
          <w:sz w:val="20"/>
          <w:szCs w:val="20"/>
        </w:rPr>
        <w:t>– należy wybrać właściwe z listy poniżej: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Symbol" w:hAnsi="Symbol"/>
          <w:color w:val="000000"/>
          <w:sz w:val="18"/>
          <w:szCs w:val="18"/>
        </w:rPr>
        <w:t></w:t>
      </w:r>
      <w:r w:rsidRPr="003943F9">
        <w:rPr>
          <w:rFonts w:ascii="Symbol" w:hAnsi="Symbol"/>
          <w:color w:val="000000"/>
          <w:sz w:val="18"/>
          <w:szCs w:val="18"/>
        </w:rPr>
        <w:t></w:t>
      </w:r>
      <w:r w:rsidRPr="003943F9">
        <w:rPr>
          <w:rFonts w:ascii="Calibri" w:hAnsi="Calibri" w:cs="Calibri"/>
          <w:color w:val="000000"/>
          <w:sz w:val="18"/>
          <w:szCs w:val="18"/>
        </w:rPr>
        <w:t xml:space="preserve">Skarb Państwa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Państwowe osoby prawne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Jednostki samorządu terytorialnego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Krajowe osoby fizyczne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18"/>
          <w:szCs w:val="18"/>
        </w:rPr>
        <w:t xml:space="preserve"> Pozostałe krajowe jednostki prywatne </w:t>
      </w:r>
    </w:p>
    <w:p w:rsidR="003943F9" w:rsidRPr="003943F9" w:rsidRDefault="003943F9" w:rsidP="00394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43F9">
        <w:rPr>
          <w:rFonts w:ascii="Calibri" w:hAnsi="Calibri" w:cs="Calibri"/>
          <w:color w:val="000000"/>
          <w:sz w:val="20"/>
          <w:szCs w:val="20"/>
        </w:rPr>
        <w:t xml:space="preserve"> </w:t>
      </w:r>
      <w:r w:rsidRPr="003943F9">
        <w:rPr>
          <w:rFonts w:ascii="Calibri" w:hAnsi="Calibri" w:cs="Calibri"/>
          <w:color w:val="000000"/>
          <w:sz w:val="18"/>
          <w:szCs w:val="18"/>
        </w:rPr>
        <w:t xml:space="preserve">Osoby zagraniczne </w:t>
      </w:r>
    </w:p>
    <w:p w:rsidR="003943F9" w:rsidRDefault="003943F9"/>
    <w:sectPr w:rsidR="003943F9" w:rsidSect="00B23B4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9"/>
    <w:rsid w:val="002C5BDB"/>
    <w:rsid w:val="003943F9"/>
    <w:rsid w:val="0059446F"/>
    <w:rsid w:val="00895C6C"/>
    <w:rsid w:val="009242FF"/>
    <w:rsid w:val="00B23B4E"/>
    <w:rsid w:val="00C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98D4B-401F-4C60-A726-93922A38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awasko</cp:lastModifiedBy>
  <cp:revision>3</cp:revision>
  <dcterms:created xsi:type="dcterms:W3CDTF">2018-11-29T07:24:00Z</dcterms:created>
  <dcterms:modified xsi:type="dcterms:W3CDTF">2018-11-29T07:24:00Z</dcterms:modified>
</cp:coreProperties>
</file>